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76DF4" w14:textId="77777777" w:rsidR="00213C03" w:rsidRDefault="00213C03" w:rsidP="00213C03">
      <w:pPr>
        <w:rPr>
          <w:lang w:val="en-CA"/>
        </w:rPr>
      </w:pPr>
      <w:r>
        <w:rPr>
          <w:lang w:val="en-CA"/>
        </w:rPr>
        <w:t>Josslyn Ryan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09/18/18</w:t>
      </w:r>
    </w:p>
    <w:p w14:paraId="77120F77" w14:textId="77777777" w:rsidR="00213C03" w:rsidRDefault="00213C03" w:rsidP="00213C03">
      <w:pPr>
        <w:rPr>
          <w:lang w:val="en-CA"/>
        </w:rPr>
      </w:pPr>
      <w:proofErr w:type="spellStart"/>
      <w:r>
        <w:rPr>
          <w:lang w:val="en-CA"/>
        </w:rPr>
        <w:t>Hist</w:t>
      </w:r>
      <w:proofErr w:type="spellEnd"/>
      <w:r>
        <w:rPr>
          <w:lang w:val="en-CA"/>
        </w:rPr>
        <w:t xml:space="preserve"> 1120</w:t>
      </w:r>
    </w:p>
    <w:p w14:paraId="0AE842AB" w14:textId="77777777" w:rsidR="003A357C" w:rsidRPr="00213C03" w:rsidRDefault="004F2B92" w:rsidP="003A357C">
      <w:pPr>
        <w:jc w:val="center"/>
        <w:rPr>
          <w:b/>
          <w:lang w:val="en-CA"/>
        </w:rPr>
      </w:pPr>
      <w:r w:rsidRPr="00213C03">
        <w:rPr>
          <w:b/>
          <w:lang w:val="en-CA"/>
        </w:rPr>
        <w:t>Reading Log #1</w:t>
      </w:r>
    </w:p>
    <w:p w14:paraId="0B52461C" w14:textId="77777777" w:rsidR="00366735" w:rsidRPr="00213C03" w:rsidRDefault="004F2B92" w:rsidP="003A357C">
      <w:pPr>
        <w:jc w:val="center"/>
        <w:rPr>
          <w:b/>
          <w:i/>
          <w:lang w:val="en-CA"/>
        </w:rPr>
      </w:pPr>
      <w:r w:rsidRPr="00213C03">
        <w:rPr>
          <w:b/>
          <w:lang w:val="en-CA"/>
        </w:rPr>
        <w:t xml:space="preserve">“The Buffalo Jump” in </w:t>
      </w:r>
      <w:r w:rsidR="003A357C" w:rsidRPr="00213C03">
        <w:rPr>
          <w:b/>
          <w:i/>
          <w:lang w:val="en-CA"/>
        </w:rPr>
        <w:t>Imagining Head-Smashed-In: Aboriginal Buffalo Hunting on the Northern Plains.</w:t>
      </w:r>
    </w:p>
    <w:p w14:paraId="6E58452F" w14:textId="77777777" w:rsidR="003A357C" w:rsidRDefault="003A357C" w:rsidP="003A357C">
      <w:pPr>
        <w:jc w:val="center"/>
        <w:rPr>
          <w:i/>
          <w:lang w:val="en-CA"/>
        </w:rPr>
      </w:pPr>
    </w:p>
    <w:p w14:paraId="4B6311F0" w14:textId="77777777" w:rsidR="003A357C" w:rsidRDefault="003A357C" w:rsidP="00522967">
      <w:pPr>
        <w:spacing w:line="480" w:lineRule="auto"/>
        <w:ind w:firstLine="720"/>
        <w:rPr>
          <w:lang w:val="en-CA"/>
        </w:rPr>
      </w:pPr>
      <w:r>
        <w:rPr>
          <w:lang w:val="en-CA"/>
        </w:rPr>
        <w:t xml:space="preserve">In the first chapter of </w:t>
      </w:r>
      <w:r>
        <w:rPr>
          <w:i/>
          <w:lang w:val="en-CA"/>
        </w:rPr>
        <w:t>Imagining Head-Smashed-In: Aboriginal Buffalo Hunting on the Northern Plains</w:t>
      </w:r>
      <w:r>
        <w:rPr>
          <w:i/>
          <w:lang w:val="en-CA"/>
        </w:rPr>
        <w:t xml:space="preserve">, </w:t>
      </w:r>
      <w:r>
        <w:rPr>
          <w:lang w:val="en-CA"/>
        </w:rPr>
        <w:t xml:space="preserve">Jack Brink discusses the powerful significance of the famous Head-Smashed-In buffalo jump. Archaic sites have brought the history of the Plains Indians back to life, </w:t>
      </w:r>
      <w:r w:rsidR="00522967">
        <w:rPr>
          <w:lang w:val="en-CA"/>
        </w:rPr>
        <w:t>giving us</w:t>
      </w:r>
      <w:r>
        <w:rPr>
          <w:lang w:val="en-CA"/>
        </w:rPr>
        <w:t xml:space="preserve"> insight to </w:t>
      </w:r>
      <w:r w:rsidR="00522967">
        <w:rPr>
          <w:lang w:val="en-CA"/>
        </w:rPr>
        <w:t xml:space="preserve">their culture, what humans were (and are) capable of, and </w:t>
      </w:r>
      <w:r w:rsidR="00D60CAA">
        <w:rPr>
          <w:lang w:val="en-CA"/>
        </w:rPr>
        <w:t>societies view on the event</w:t>
      </w:r>
      <w:r w:rsidR="00522967">
        <w:rPr>
          <w:lang w:val="en-CA"/>
        </w:rPr>
        <w:t xml:space="preserve">. </w:t>
      </w:r>
      <w:r w:rsidR="00BC2B6B">
        <w:rPr>
          <w:rStyle w:val="FootnoteReference"/>
          <w:lang w:val="en-CA"/>
        </w:rPr>
        <w:footnoteReference w:id="1"/>
      </w:r>
    </w:p>
    <w:p w14:paraId="32B3F363" w14:textId="77777777" w:rsidR="00245252" w:rsidRPr="003A357C" w:rsidRDefault="00245252" w:rsidP="00245252">
      <w:pPr>
        <w:spacing w:line="480" w:lineRule="auto"/>
        <w:ind w:firstLine="720"/>
        <w:rPr>
          <w:lang w:val="en-CA"/>
        </w:rPr>
      </w:pPr>
      <w:r>
        <w:rPr>
          <w:lang w:val="en-CA"/>
        </w:rPr>
        <w:t>The origin of the name ‘head-smashed-in’ came from an indigenous story of a boy losing his life to experience the buffalo jump, and the name has stuck.</w:t>
      </w:r>
      <w:r w:rsidR="00BC2B6B">
        <w:rPr>
          <w:rStyle w:val="FootnoteReference"/>
          <w:lang w:val="en-CA"/>
        </w:rPr>
        <w:footnoteReference w:id="2"/>
      </w:r>
      <w:r>
        <w:rPr>
          <w:lang w:val="en-CA"/>
        </w:rPr>
        <w:t xml:space="preserve"> This proves the power of the story-telling in indigenous culture, as well as how exciting </w:t>
      </w:r>
      <w:r>
        <w:rPr>
          <w:lang w:val="en-CA"/>
        </w:rPr>
        <w:t xml:space="preserve">and significant </w:t>
      </w:r>
      <w:r>
        <w:rPr>
          <w:lang w:val="en-CA"/>
        </w:rPr>
        <w:t xml:space="preserve">this event must have been for one to lose his life over. </w:t>
      </w:r>
    </w:p>
    <w:p w14:paraId="3C8CF694" w14:textId="77777777" w:rsidR="00DA631A" w:rsidRDefault="00BC2B6B" w:rsidP="00245252">
      <w:pPr>
        <w:spacing w:line="480" w:lineRule="auto"/>
        <w:ind w:firstLine="720"/>
        <w:rPr>
          <w:lang w:val="en-CA"/>
        </w:rPr>
      </w:pPr>
      <w:r>
        <w:rPr>
          <w:lang w:val="en-CA"/>
        </w:rPr>
        <w:t xml:space="preserve">Archaeology </w:t>
      </w:r>
      <w:r w:rsidR="00522967">
        <w:rPr>
          <w:lang w:val="en-CA"/>
        </w:rPr>
        <w:t>has “dug up”</w:t>
      </w:r>
      <w:r w:rsidR="00B62498">
        <w:rPr>
          <w:lang w:val="en-CA"/>
        </w:rPr>
        <w:t xml:space="preserve"> </w:t>
      </w:r>
      <w:r w:rsidR="00245252">
        <w:rPr>
          <w:lang w:val="en-CA"/>
        </w:rPr>
        <w:t>an insight to the Plains Indians culture.</w:t>
      </w:r>
      <w:r w:rsidR="00D75761">
        <w:rPr>
          <w:rStyle w:val="FootnoteReference"/>
          <w:lang w:val="en-CA"/>
        </w:rPr>
        <w:footnoteReference w:id="3"/>
      </w:r>
      <w:r w:rsidR="00D75761">
        <w:rPr>
          <w:lang w:val="en-CA"/>
        </w:rPr>
        <w:t xml:space="preserve"> </w:t>
      </w:r>
      <w:r w:rsidR="00292A60">
        <w:rPr>
          <w:lang w:val="en-CA"/>
        </w:rPr>
        <w:t>If we imagine the whirlwind of rushing herds and tribes, it gives us insight into the</w:t>
      </w:r>
      <w:r w:rsidR="00245252">
        <w:rPr>
          <w:lang w:val="en-CA"/>
        </w:rPr>
        <w:t xml:space="preserve"> great teamwork </w:t>
      </w:r>
      <w:r w:rsidR="00292A60">
        <w:rPr>
          <w:lang w:val="en-CA"/>
        </w:rPr>
        <w:t>it must have taken for the buffalo jump to be a success.</w:t>
      </w:r>
      <w:r w:rsidR="00D75761">
        <w:rPr>
          <w:rStyle w:val="FootnoteReference"/>
          <w:lang w:val="en-CA"/>
        </w:rPr>
        <w:footnoteReference w:id="4"/>
      </w:r>
      <w:r w:rsidR="00292A60">
        <w:rPr>
          <w:lang w:val="en-CA"/>
        </w:rPr>
        <w:t xml:space="preserve"> This teamwork not only provided the tribes with enough goods for months, but r</w:t>
      </w:r>
      <w:r w:rsidR="00357121">
        <w:rPr>
          <w:lang w:val="en-CA"/>
        </w:rPr>
        <w:t>esulted in a significant social aspect among multiple tribes.</w:t>
      </w:r>
      <w:r w:rsidR="007910F2">
        <w:rPr>
          <w:rStyle w:val="FootnoteReference"/>
          <w:lang w:val="en-CA"/>
        </w:rPr>
        <w:footnoteReference w:id="5"/>
      </w:r>
      <w:r w:rsidR="00292A60">
        <w:rPr>
          <w:lang w:val="en-CA"/>
        </w:rPr>
        <w:t xml:space="preserve"> </w:t>
      </w:r>
    </w:p>
    <w:p w14:paraId="06DC6EE6" w14:textId="77777777" w:rsidR="005E2C5B" w:rsidRDefault="00997BF3" w:rsidP="00D75761">
      <w:pPr>
        <w:spacing w:line="480" w:lineRule="auto"/>
        <w:ind w:firstLine="720"/>
        <w:rPr>
          <w:lang w:val="en-CA"/>
        </w:rPr>
      </w:pPr>
      <w:r>
        <w:rPr>
          <w:lang w:val="en-CA"/>
        </w:rPr>
        <w:lastRenderedPageBreak/>
        <w:t>Alexander Henry, an observer of Native culture, went as far to say that this hunting method was of “sheer laziness</w:t>
      </w:r>
      <w:r w:rsidR="00213C03">
        <w:rPr>
          <w:lang w:val="en-CA"/>
        </w:rPr>
        <w:t>.”</w:t>
      </w:r>
      <w:r w:rsidR="007910F2">
        <w:rPr>
          <w:rStyle w:val="FootnoteReference"/>
          <w:lang w:val="en-CA"/>
        </w:rPr>
        <w:footnoteReference w:id="6"/>
      </w:r>
      <w:r w:rsidR="007910F2">
        <w:rPr>
          <w:lang w:val="en-CA"/>
        </w:rPr>
        <w:t xml:space="preserve"> H</w:t>
      </w:r>
      <w:r w:rsidR="00213C03">
        <w:rPr>
          <w:lang w:val="en-CA"/>
        </w:rPr>
        <w:t>owever, it took</w:t>
      </w:r>
      <w:r w:rsidR="00C94D23">
        <w:rPr>
          <w:lang w:val="en-CA"/>
        </w:rPr>
        <w:t xml:space="preserve"> “thousands of years of passed down tribal knowledge” to perfect this method, and most, (if not all), would s</w:t>
      </w:r>
      <w:r w:rsidR="00BC2B6B">
        <w:rPr>
          <w:lang w:val="en-CA"/>
        </w:rPr>
        <w:t>ay it is anything but laziness.</w:t>
      </w:r>
      <w:r w:rsidR="005E2C5B">
        <w:rPr>
          <w:rStyle w:val="FootnoteReference"/>
          <w:lang w:val="en-CA"/>
        </w:rPr>
        <w:footnoteReference w:id="7"/>
      </w:r>
    </w:p>
    <w:p w14:paraId="51972CF1" w14:textId="77777777" w:rsidR="005E2C5B" w:rsidRDefault="005E2C5B">
      <w:pPr>
        <w:rPr>
          <w:lang w:val="en-CA"/>
        </w:rPr>
      </w:pPr>
      <w:r>
        <w:rPr>
          <w:lang w:val="en-CA"/>
        </w:rPr>
        <w:br w:type="page"/>
      </w:r>
    </w:p>
    <w:p w14:paraId="2FA40D04" w14:textId="77777777" w:rsidR="0057052E" w:rsidRDefault="005E2C5B" w:rsidP="005E2C5B">
      <w:pPr>
        <w:spacing w:line="480" w:lineRule="auto"/>
        <w:ind w:firstLine="720"/>
        <w:jc w:val="center"/>
        <w:rPr>
          <w:u w:val="single"/>
          <w:lang w:val="en-CA"/>
        </w:rPr>
      </w:pPr>
      <w:r w:rsidRPr="005E2C5B">
        <w:rPr>
          <w:u w:val="single"/>
          <w:lang w:val="en-CA"/>
        </w:rPr>
        <w:t>Bibliography</w:t>
      </w:r>
    </w:p>
    <w:p w14:paraId="439428C5" w14:textId="77777777" w:rsidR="005E2C5B" w:rsidRDefault="005E2C5B" w:rsidP="005E2C5B">
      <w:pPr>
        <w:spacing w:line="480" w:lineRule="auto"/>
        <w:rPr>
          <w:u w:val="single"/>
          <w:lang w:val="en-CA"/>
        </w:rPr>
      </w:pPr>
      <w:r>
        <w:rPr>
          <w:lang w:val="en-CA"/>
        </w:rPr>
        <w:t xml:space="preserve">Jack Brink, “The Buffalo Jump” in </w:t>
      </w:r>
      <w:r>
        <w:rPr>
          <w:i/>
          <w:lang w:val="en-CA"/>
        </w:rPr>
        <w:t xml:space="preserve">Imagining Head-Smashed-In.: Aboriginal Buffalo Hunting on </w:t>
      </w:r>
      <w:r>
        <w:rPr>
          <w:i/>
          <w:lang w:val="en-CA"/>
        </w:rPr>
        <w:tab/>
      </w:r>
      <w:r>
        <w:rPr>
          <w:i/>
          <w:lang w:val="en-CA"/>
        </w:rPr>
        <w:t xml:space="preserve">the Northern Plains. </w:t>
      </w:r>
      <w:r>
        <w:rPr>
          <w:lang w:val="en-CA"/>
        </w:rPr>
        <w:t xml:space="preserve">(Edmonton: AU Press, 2008), 1-26. </w:t>
      </w:r>
      <w:hyperlink r:id="rId7" w:history="1">
        <w:r w:rsidRPr="00E36BCC">
          <w:rPr>
            <w:rStyle w:val="Hyperlink"/>
            <w:lang w:val="en-CA"/>
          </w:rPr>
          <w:t>https://ebookcentral-proquest-</w:t>
        </w:r>
      </w:hyperlink>
      <w:r>
        <w:rPr>
          <w:lang w:val="en-CA"/>
        </w:rPr>
        <w:tab/>
      </w:r>
      <w:r w:rsidRPr="00FB278C">
        <w:rPr>
          <w:lang w:val="en-CA"/>
        </w:rPr>
        <w:t>co</w:t>
      </w:r>
      <w:r>
        <w:rPr>
          <w:lang w:val="en-CA"/>
        </w:rPr>
        <w:t>m.ezproxy.tru.ca/lib/</w:t>
      </w:r>
      <w:proofErr w:type="spellStart"/>
      <w:r>
        <w:rPr>
          <w:lang w:val="en-CA"/>
        </w:rPr>
        <w:t>trulibrary</w:t>
      </w:r>
      <w:proofErr w:type="spellEnd"/>
      <w:r>
        <w:rPr>
          <w:lang w:val="en-CA"/>
        </w:rPr>
        <w:t>-</w:t>
      </w:r>
      <w:r>
        <w:rPr>
          <w:lang w:val="en-CA"/>
        </w:rPr>
        <w:tab/>
      </w:r>
      <w:bookmarkStart w:id="0" w:name="_GoBack"/>
      <w:bookmarkEnd w:id="0"/>
      <w:proofErr w:type="spellStart"/>
      <w:proofErr w:type="gramStart"/>
      <w:r w:rsidRPr="00FB278C">
        <w:rPr>
          <w:lang w:val="en-CA"/>
        </w:rPr>
        <w:t>ebooks</w:t>
      </w:r>
      <w:proofErr w:type="spellEnd"/>
      <w:r w:rsidRPr="00FB278C">
        <w:rPr>
          <w:lang w:val="en-CA"/>
        </w:rPr>
        <w:t>/</w:t>
      </w:r>
      <w:proofErr w:type="spellStart"/>
      <w:r w:rsidRPr="00FB278C">
        <w:rPr>
          <w:lang w:val="en-CA"/>
        </w:rPr>
        <w:t>reader.action?docID</w:t>
      </w:r>
      <w:proofErr w:type="spellEnd"/>
      <w:proofErr w:type="gramEnd"/>
      <w:r w:rsidRPr="00FB278C">
        <w:rPr>
          <w:lang w:val="en-CA"/>
        </w:rPr>
        <w:t>=617516&amp;query=&amp;</w:t>
      </w:r>
      <w:proofErr w:type="spellStart"/>
      <w:r w:rsidRPr="00FB278C">
        <w:rPr>
          <w:lang w:val="en-CA"/>
        </w:rPr>
        <w:t>ppg</w:t>
      </w:r>
      <w:proofErr w:type="spellEnd"/>
      <w:r w:rsidRPr="00FB278C">
        <w:rPr>
          <w:lang w:val="en-CA"/>
        </w:rPr>
        <w:t>=38</w:t>
      </w:r>
    </w:p>
    <w:p w14:paraId="25ECF100" w14:textId="77777777" w:rsidR="005E2C5B" w:rsidRPr="005E2C5B" w:rsidRDefault="005E2C5B" w:rsidP="005E2C5B">
      <w:pPr>
        <w:spacing w:line="480" w:lineRule="auto"/>
        <w:ind w:firstLine="720"/>
        <w:rPr>
          <w:u w:val="single"/>
          <w:lang w:val="en-CA"/>
        </w:rPr>
      </w:pPr>
    </w:p>
    <w:sectPr w:rsidR="005E2C5B" w:rsidRPr="005E2C5B" w:rsidSect="00C877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94FB1" w14:textId="77777777" w:rsidR="00B23EE1" w:rsidRDefault="00B23EE1" w:rsidP="00BC2B6B">
      <w:r>
        <w:separator/>
      </w:r>
    </w:p>
  </w:endnote>
  <w:endnote w:type="continuationSeparator" w:id="0">
    <w:p w14:paraId="48000520" w14:textId="77777777" w:rsidR="00B23EE1" w:rsidRDefault="00B23EE1" w:rsidP="00BC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1A8A2" w14:textId="77777777" w:rsidR="00B23EE1" w:rsidRDefault="00B23EE1" w:rsidP="00BC2B6B">
      <w:r>
        <w:separator/>
      </w:r>
    </w:p>
  </w:footnote>
  <w:footnote w:type="continuationSeparator" w:id="0">
    <w:p w14:paraId="5F90FD21" w14:textId="77777777" w:rsidR="00B23EE1" w:rsidRDefault="00B23EE1" w:rsidP="00BC2B6B">
      <w:r>
        <w:continuationSeparator/>
      </w:r>
    </w:p>
  </w:footnote>
  <w:footnote w:id="1">
    <w:p w14:paraId="0E980DED" w14:textId="77777777" w:rsidR="00BC2B6B" w:rsidRPr="00FB278C" w:rsidRDefault="00BC2B6B">
      <w:pPr>
        <w:pStyle w:val="FootnoteText"/>
        <w:rPr>
          <w:sz w:val="21"/>
          <w:szCs w:val="21"/>
          <w:lang w:val="en-CA"/>
        </w:rPr>
      </w:pPr>
      <w:r>
        <w:rPr>
          <w:rStyle w:val="FootnoteReference"/>
        </w:rPr>
        <w:footnoteRef/>
      </w:r>
      <w:r>
        <w:rPr>
          <w:lang w:val="en-CA"/>
        </w:rPr>
        <w:t xml:space="preserve"> </w:t>
      </w:r>
      <w:r w:rsidR="00FB278C">
        <w:rPr>
          <w:lang w:val="en-CA"/>
        </w:rPr>
        <w:t xml:space="preserve">Jack Brink, “The Buffalo Jump” in </w:t>
      </w:r>
      <w:r w:rsidR="00FB278C">
        <w:rPr>
          <w:i/>
          <w:lang w:val="en-CA"/>
        </w:rPr>
        <w:t xml:space="preserve">Imagining Head-Smashed-In.: Aboriginal Buffalo Hunting on the Northern Plains. </w:t>
      </w:r>
      <w:r w:rsidR="00FB278C">
        <w:rPr>
          <w:lang w:val="en-CA"/>
        </w:rPr>
        <w:t xml:space="preserve">(Edmonton: AU Press, 2008), 1-26. </w:t>
      </w:r>
      <w:r w:rsidR="00FB278C" w:rsidRPr="00FB278C">
        <w:rPr>
          <w:lang w:val="en-CA"/>
        </w:rPr>
        <w:t>https://ebookcentral-proquest-com.ezproxy.tru.ca/lib/trulibrary-ebooks/reader.action?docID=617516&amp;query=&amp;ppg=38</w:t>
      </w:r>
    </w:p>
  </w:footnote>
  <w:footnote w:id="2">
    <w:p w14:paraId="7A5AF943" w14:textId="77777777" w:rsidR="00BC2B6B" w:rsidRPr="00BC2B6B" w:rsidRDefault="00BC2B6B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="00FB278C">
        <w:t xml:space="preserve">Brink. “The Buffalo Jump” </w:t>
      </w:r>
      <w:r w:rsidR="00D75761">
        <w:t>24-25.</w:t>
      </w:r>
    </w:p>
  </w:footnote>
  <w:footnote w:id="3">
    <w:p w14:paraId="0F197A13" w14:textId="77777777" w:rsidR="00D75761" w:rsidRPr="00D75761" w:rsidRDefault="00D75761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>Brink. “The Buffalo Jump” 1-26.</w:t>
      </w:r>
    </w:p>
  </w:footnote>
  <w:footnote w:id="4">
    <w:p w14:paraId="5F6CF2C2" w14:textId="77777777" w:rsidR="00D75761" w:rsidRPr="00D75761" w:rsidRDefault="00D75761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="007910F2">
        <w:rPr>
          <w:lang w:val="en-CA"/>
        </w:rPr>
        <w:t>Brink. “The Buffalo Jump” 9.</w:t>
      </w:r>
    </w:p>
  </w:footnote>
  <w:footnote w:id="5">
    <w:p w14:paraId="71A9DDBB" w14:textId="77777777" w:rsidR="007910F2" w:rsidRPr="007910F2" w:rsidRDefault="007910F2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>Brink. “</w:t>
      </w:r>
      <w:r>
        <w:rPr>
          <w:lang w:val="en-CA"/>
        </w:rPr>
        <w:t>The Bu</w:t>
      </w:r>
      <w:r>
        <w:rPr>
          <w:lang w:val="en-CA"/>
        </w:rPr>
        <w:t>ffalo Jump” 9.</w:t>
      </w:r>
    </w:p>
  </w:footnote>
  <w:footnote w:id="6">
    <w:p w14:paraId="1CAC464C" w14:textId="77777777" w:rsidR="007910F2" w:rsidRPr="007910F2" w:rsidRDefault="007910F2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 xml:space="preserve">Brink. “The Buffalo Jump” </w:t>
      </w:r>
      <w:r w:rsidR="005E2C5B">
        <w:rPr>
          <w:lang w:val="en-CA"/>
        </w:rPr>
        <w:t>13.</w:t>
      </w:r>
    </w:p>
  </w:footnote>
  <w:footnote w:id="7">
    <w:p w14:paraId="181192BA" w14:textId="77777777" w:rsidR="005E2C5B" w:rsidRPr="005E2C5B" w:rsidRDefault="005E2C5B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>Brink. “The Buffalo Jump”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9C"/>
    <w:rsid w:val="00213C03"/>
    <w:rsid w:val="00245252"/>
    <w:rsid w:val="00292A60"/>
    <w:rsid w:val="0031106F"/>
    <w:rsid w:val="00357121"/>
    <w:rsid w:val="003A357C"/>
    <w:rsid w:val="004F2B92"/>
    <w:rsid w:val="00522967"/>
    <w:rsid w:val="0057052E"/>
    <w:rsid w:val="00581A9C"/>
    <w:rsid w:val="005E2C5B"/>
    <w:rsid w:val="005F2044"/>
    <w:rsid w:val="007910F2"/>
    <w:rsid w:val="007C4876"/>
    <w:rsid w:val="0094673F"/>
    <w:rsid w:val="00997BF3"/>
    <w:rsid w:val="00A2659A"/>
    <w:rsid w:val="00A979E1"/>
    <w:rsid w:val="00AB12E8"/>
    <w:rsid w:val="00B23EE1"/>
    <w:rsid w:val="00B62498"/>
    <w:rsid w:val="00BC2B6B"/>
    <w:rsid w:val="00C877AB"/>
    <w:rsid w:val="00C94D23"/>
    <w:rsid w:val="00CC648E"/>
    <w:rsid w:val="00D60CAA"/>
    <w:rsid w:val="00D75761"/>
    <w:rsid w:val="00DA631A"/>
    <w:rsid w:val="00FB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FA68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C2B6B"/>
  </w:style>
  <w:style w:type="character" w:customStyle="1" w:styleId="FootnoteTextChar">
    <w:name w:val="Footnote Text Char"/>
    <w:basedOn w:val="DefaultParagraphFont"/>
    <w:link w:val="FootnoteText"/>
    <w:uiPriority w:val="99"/>
    <w:rsid w:val="00BC2B6B"/>
  </w:style>
  <w:style w:type="character" w:styleId="FootnoteReference">
    <w:name w:val="footnote reference"/>
    <w:basedOn w:val="DefaultParagraphFont"/>
    <w:uiPriority w:val="99"/>
    <w:unhideWhenUsed/>
    <w:rsid w:val="00BC2B6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D75761"/>
  </w:style>
  <w:style w:type="character" w:customStyle="1" w:styleId="EndnoteTextChar">
    <w:name w:val="Endnote Text Char"/>
    <w:basedOn w:val="DefaultParagraphFont"/>
    <w:link w:val="EndnoteText"/>
    <w:uiPriority w:val="99"/>
    <w:rsid w:val="00D75761"/>
  </w:style>
  <w:style w:type="character" w:styleId="EndnoteReference">
    <w:name w:val="endnote reference"/>
    <w:basedOn w:val="DefaultParagraphFont"/>
    <w:uiPriority w:val="99"/>
    <w:unhideWhenUsed/>
    <w:rsid w:val="00D7576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E2C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bookcentral-proquest-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0AC0FF2-0181-E843-8BDE-7B118801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271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josslyn ryan</dc:creator>
  <cp:keywords/>
  <dc:description/>
  <cp:lastModifiedBy>josslyn ryan</cp:lastModifiedBy>
  <cp:revision>1</cp:revision>
  <dcterms:created xsi:type="dcterms:W3CDTF">2018-09-15T21:31:00Z</dcterms:created>
  <dcterms:modified xsi:type="dcterms:W3CDTF">2018-09-17T17:21:00Z</dcterms:modified>
</cp:coreProperties>
</file>